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FE" w:rsidRDefault="005B48FE" w:rsidP="00E40A5F">
      <w:pPr>
        <w:pStyle w:val="Normal1"/>
        <w:tabs>
          <w:tab w:val="left" w:pos="2552"/>
        </w:tabs>
        <w:rPr>
          <w:rFonts w:asciiTheme="minorHAnsi" w:eastAsia="Comic Sans MS" w:hAnsiTheme="minorHAnsi" w:cstheme="minorHAnsi"/>
          <w:color w:val="auto"/>
          <w:sz w:val="22"/>
          <w:szCs w:val="22"/>
        </w:rPr>
      </w:pPr>
      <w:r w:rsidRPr="005B48FE">
        <w:rPr>
          <w:rFonts w:asciiTheme="minorHAnsi" w:eastAsia="Comic Sans MS" w:hAnsiTheme="minorHAnsi" w:cstheme="minorHAnsi"/>
          <w:color w:val="auto"/>
          <w:sz w:val="22"/>
          <w:szCs w:val="22"/>
        </w:rPr>
        <w:t>Na temelju članka 54. stavka 1. Zakona o ustanovama („Narodne novine“ broj  76/93, 29/97, 47/99, 35/08, 127/19) te članka 98.  Zakona o odgoju i obrazovanju u osnovnoj i srednjoj školi („Narodne novine“ broj 87/08, 86/09, 92/10, 105/10, 90/11, 5/12, 16/12, 86/12, 94/13, 136/14-RUSRH,</w:t>
      </w:r>
      <w:r w:rsidR="00F05BE0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</w:t>
      </w:r>
      <w:r w:rsidRPr="005B48FE">
        <w:rPr>
          <w:rFonts w:asciiTheme="minorHAnsi" w:eastAsia="Comic Sans MS" w:hAnsiTheme="minorHAnsi" w:cstheme="minorHAnsi"/>
          <w:color w:val="auto"/>
          <w:sz w:val="22"/>
          <w:szCs w:val="22"/>
        </w:rPr>
        <w:t>152/14, 7/17, 68/18, 98/19 ) Škols</w:t>
      </w:r>
      <w:r w:rsidR="00024938">
        <w:rPr>
          <w:rFonts w:asciiTheme="minorHAnsi" w:eastAsia="Comic Sans MS" w:hAnsiTheme="minorHAnsi" w:cstheme="minorHAnsi"/>
          <w:color w:val="auto"/>
          <w:sz w:val="22"/>
          <w:szCs w:val="22"/>
        </w:rPr>
        <w:t>ki odbor Osnovne škole Lučac</w:t>
      </w:r>
      <w:r w:rsidRPr="005B48FE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uz prethodnu suglasnost Gradskog vijeća Grada Splita, KLASA:</w:t>
      </w:r>
      <w:r w:rsidR="00E40A5F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602-02/19-01/21</w:t>
      </w:r>
      <w:r w:rsidRPr="005B48FE">
        <w:rPr>
          <w:rFonts w:asciiTheme="minorHAnsi" w:eastAsia="Comic Sans MS" w:hAnsiTheme="minorHAnsi" w:cstheme="minorHAnsi"/>
          <w:color w:val="auto"/>
          <w:sz w:val="22"/>
          <w:szCs w:val="22"/>
        </w:rPr>
        <w:t>, URBROJ:</w:t>
      </w:r>
      <w:r w:rsidR="00E40A5F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 2181/01-09-01/7-20-7</w:t>
      </w:r>
      <w:r w:rsidRPr="005B48FE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, </w:t>
      </w:r>
      <w:r w:rsidR="00E40A5F">
        <w:rPr>
          <w:rFonts w:asciiTheme="minorHAnsi" w:eastAsia="Comic Sans MS" w:hAnsiTheme="minorHAnsi" w:cstheme="minorHAnsi"/>
          <w:color w:val="auto"/>
          <w:sz w:val="22"/>
          <w:szCs w:val="22"/>
        </w:rPr>
        <w:t>od 23. travnja 2020.g.</w:t>
      </w:r>
      <w:r w:rsidRPr="005B48FE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, </w:t>
      </w:r>
      <w:r w:rsidR="00E40A5F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na 67.sjednici održanoj dana 14. svibnja 2020.g. </w:t>
      </w:r>
      <w:r>
        <w:rPr>
          <w:rFonts w:asciiTheme="minorHAnsi" w:eastAsia="Comic Sans MS" w:hAnsiTheme="minorHAnsi" w:cstheme="minorHAnsi"/>
          <w:color w:val="auto"/>
          <w:sz w:val="22"/>
          <w:szCs w:val="22"/>
        </w:rPr>
        <w:t>donosi:</w:t>
      </w:r>
    </w:p>
    <w:p w:rsidR="005B48FE" w:rsidRDefault="005B48FE" w:rsidP="005B48FE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</w:p>
    <w:p w:rsidR="00BA010E" w:rsidRDefault="00BA010E" w:rsidP="005B48FE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</w:p>
    <w:p w:rsidR="005B48FE" w:rsidRDefault="005B48FE" w:rsidP="005B48FE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 w:rsidRPr="00FE3CFC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STATUTARNU ODLUKU O IZMJENAMA</w:t>
      </w:r>
      <w:r w:rsidR="00024938" w:rsidRPr="00FE3CFC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 xml:space="preserve"> STATUTA OSNOVNE ŠKOLE LUČAC</w:t>
      </w:r>
    </w:p>
    <w:p w:rsidR="00E002D3" w:rsidRDefault="00E002D3" w:rsidP="005B48FE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</w:p>
    <w:p w:rsidR="00E002D3" w:rsidRDefault="00E002D3" w:rsidP="005B48FE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</w:p>
    <w:p w:rsidR="00E002D3" w:rsidRDefault="00E002D3" w:rsidP="00E002D3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Članak 1.</w:t>
      </w:r>
    </w:p>
    <w:p w:rsidR="00E002D3" w:rsidRDefault="00E002D3" w:rsidP="00E002D3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U Statutu Osnovne škole Lučac KLASA: 012-03/19-01, URBROJ: 2181-45-19-7100 od 4. lipnja 2019. godine u članku 14. stavku 4. riječi: ''uredu državne uprave“ zamjenjuju se riječima: </w:t>
      </w:r>
      <w:r>
        <w:rPr>
          <w:rFonts w:asciiTheme="minorHAnsi" w:hAnsiTheme="minorHAnsi" w:cstheme="minorHAnsi"/>
          <w:sz w:val="22"/>
          <w:szCs w:val="22"/>
        </w:rPr>
        <w:t>''</w:t>
      </w:r>
      <w:r>
        <w:rPr>
          <w:rFonts w:asciiTheme="minorHAnsi" w:eastAsia="Comic Sans MS" w:hAnsiTheme="minorHAnsi" w:cstheme="minorHAnsi"/>
          <w:color w:val="auto"/>
          <w:sz w:val="22"/>
          <w:szCs w:val="22"/>
        </w:rPr>
        <w:t>upravnom tijelu Splitsko-dalmatinske županije nadležnom za poslove obrazovanja''.</w:t>
      </w:r>
    </w:p>
    <w:p w:rsidR="00E002D3" w:rsidRPr="00FE3CFC" w:rsidRDefault="00E002D3" w:rsidP="00E002D3">
      <w:pPr>
        <w:pStyle w:val="Normal1"/>
        <w:tabs>
          <w:tab w:val="left" w:pos="2552"/>
        </w:tabs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</w:p>
    <w:p w:rsidR="005B48FE" w:rsidRDefault="005B48FE" w:rsidP="005B48FE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color w:val="auto"/>
          <w:sz w:val="22"/>
          <w:szCs w:val="22"/>
        </w:rPr>
      </w:pPr>
    </w:p>
    <w:p w:rsidR="005B48FE" w:rsidRPr="002044C4" w:rsidRDefault="00E002D3" w:rsidP="00C42968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Članak 2</w:t>
      </w:r>
      <w:r w:rsidR="005B48FE" w:rsidRPr="002044C4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.</w:t>
      </w:r>
    </w:p>
    <w:p w:rsidR="00FE3CFC" w:rsidRDefault="00E002D3" w:rsidP="00FE3CFC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color w:val="auto"/>
          <w:sz w:val="22"/>
          <w:szCs w:val="22"/>
        </w:rPr>
        <w:t>U</w:t>
      </w:r>
      <w:r w:rsidR="00FE3CFC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</w:t>
      </w:r>
      <w:r w:rsidR="001F0E26">
        <w:rPr>
          <w:rFonts w:asciiTheme="minorHAnsi" w:eastAsia="Comic Sans MS" w:hAnsiTheme="minorHAnsi" w:cstheme="minorHAnsi"/>
          <w:color w:val="auto"/>
          <w:sz w:val="22"/>
          <w:szCs w:val="22"/>
        </w:rPr>
        <w:t>članku 16. stavku 1.</w:t>
      </w:r>
      <w:r w:rsidR="00FE3CFC">
        <w:rPr>
          <w:rFonts w:asciiTheme="minorHAnsi" w:eastAsia="Comic Sans MS" w:hAnsiTheme="minorHAnsi" w:cstheme="minorHAnsi"/>
          <w:color w:val="auto"/>
          <w:sz w:val="22"/>
          <w:szCs w:val="22"/>
        </w:rPr>
        <w:t>riječi:</w:t>
      </w:r>
      <w:r w:rsidR="001F0E26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''</w:t>
      </w:r>
      <w:r w:rsidR="00FE3CFC">
        <w:rPr>
          <w:rFonts w:asciiTheme="minorHAnsi" w:eastAsia="Comic Sans MS" w:hAnsiTheme="minorHAnsi" w:cstheme="minorHAnsi"/>
          <w:color w:val="auto"/>
          <w:sz w:val="22"/>
          <w:szCs w:val="22"/>
        </w:rPr>
        <w:t>Ureda državne uprave u Splitsko-d</w:t>
      </w:r>
      <w:r w:rsidR="001F0E26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almatinskoj županiji'' zamjenjuju se riječima: </w:t>
      </w:r>
      <w:r w:rsidR="001F0E26">
        <w:rPr>
          <w:rFonts w:asciiTheme="minorHAnsi" w:hAnsiTheme="minorHAnsi" w:cstheme="minorHAnsi"/>
          <w:sz w:val="22"/>
          <w:szCs w:val="22"/>
        </w:rPr>
        <w:t>''</w:t>
      </w:r>
      <w:r w:rsidR="001F0E26">
        <w:rPr>
          <w:rFonts w:asciiTheme="minorHAnsi" w:eastAsia="Comic Sans MS" w:hAnsiTheme="minorHAnsi" w:cstheme="minorHAnsi"/>
          <w:color w:val="auto"/>
          <w:sz w:val="22"/>
          <w:szCs w:val="22"/>
        </w:rPr>
        <w:t>upravnog tijela Splitsko-dalmatinske županije nadležnog za poslove obrazovanja''.</w:t>
      </w:r>
    </w:p>
    <w:p w:rsidR="00B70F64" w:rsidRDefault="00B70F64" w:rsidP="00B70F64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</w:p>
    <w:p w:rsidR="00B70F64" w:rsidRPr="002044C4" w:rsidRDefault="00E002D3" w:rsidP="00C42968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Članak 3</w:t>
      </w:r>
      <w:r w:rsidR="00B70F64" w:rsidRPr="002044C4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.</w:t>
      </w:r>
    </w:p>
    <w:p w:rsidR="00B70F64" w:rsidRDefault="00C42968" w:rsidP="00B70F64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color w:val="auto"/>
          <w:sz w:val="22"/>
          <w:szCs w:val="22"/>
        </w:rPr>
        <w:t>U članku 56. stavku 2. riječi: ''Ured državne uprave u Splitsko-dalmatinskoj županiji'' zamjenjuju se riječima: ''upravno tijelo Splitsko-dalmatinske županije nadležno za poslove obrazovanja''.</w:t>
      </w:r>
    </w:p>
    <w:p w:rsidR="00C42968" w:rsidRDefault="00C42968" w:rsidP="00B70F64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</w:p>
    <w:p w:rsidR="00C42968" w:rsidRPr="002044C4" w:rsidRDefault="00E002D3" w:rsidP="00C42968">
      <w:pPr>
        <w:pStyle w:val="Normal1"/>
        <w:tabs>
          <w:tab w:val="left" w:pos="2552"/>
        </w:tabs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Članak 4</w:t>
      </w:r>
      <w:r w:rsidR="00C42968" w:rsidRPr="002044C4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.</w:t>
      </w:r>
    </w:p>
    <w:p w:rsidR="00C42968" w:rsidRPr="00C42968" w:rsidRDefault="00C42968" w:rsidP="00C42968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968">
        <w:rPr>
          <w:rFonts w:asciiTheme="minorHAnsi" w:hAnsiTheme="minorHAnsi" w:cstheme="minorHAnsi"/>
          <w:sz w:val="22"/>
          <w:szCs w:val="22"/>
        </w:rPr>
        <w:t xml:space="preserve">U članku 75. stavku 1. točki 1. riječi: </w:t>
      </w:r>
      <w:r w:rsidR="00C2085F">
        <w:rPr>
          <w:rFonts w:asciiTheme="minorHAnsi" w:hAnsiTheme="minorHAnsi" w:cstheme="minorHAnsi"/>
          <w:sz w:val="22"/>
          <w:szCs w:val="22"/>
        </w:rPr>
        <w:t>''</w:t>
      </w:r>
      <w:r w:rsidRPr="00C42968">
        <w:rPr>
          <w:rFonts w:asciiTheme="minorHAnsi" w:hAnsiTheme="minorHAnsi" w:cstheme="minorHAnsi"/>
          <w:sz w:val="22"/>
          <w:szCs w:val="22"/>
        </w:rPr>
        <w:t>radnom odnosu</w:t>
      </w:r>
      <w:r w:rsidR="00C2085F">
        <w:rPr>
          <w:rFonts w:asciiTheme="minorHAnsi" w:hAnsiTheme="minorHAnsi" w:cstheme="minorHAnsi"/>
          <w:sz w:val="22"/>
          <w:szCs w:val="22"/>
        </w:rPr>
        <w:t>''</w:t>
      </w:r>
      <w:r w:rsidRPr="00C42968">
        <w:rPr>
          <w:rFonts w:asciiTheme="minorHAnsi" w:hAnsiTheme="minorHAnsi" w:cstheme="minorHAnsi"/>
          <w:sz w:val="22"/>
          <w:szCs w:val="22"/>
        </w:rPr>
        <w:t xml:space="preserve"> zamjenjuju se riječju: </w:t>
      </w:r>
      <w:r>
        <w:rPr>
          <w:rFonts w:asciiTheme="minorHAnsi" w:hAnsiTheme="minorHAnsi" w:cstheme="minorHAnsi"/>
          <w:sz w:val="22"/>
          <w:szCs w:val="22"/>
        </w:rPr>
        <w:t>''r</w:t>
      </w:r>
      <w:r w:rsidRPr="00C42968">
        <w:rPr>
          <w:rFonts w:asciiTheme="minorHAnsi" w:hAnsiTheme="minorHAnsi" w:cstheme="minorHAnsi"/>
          <w:sz w:val="22"/>
          <w:szCs w:val="22"/>
        </w:rPr>
        <w:t>adu</w:t>
      </w:r>
      <w:r w:rsidR="00C2085F">
        <w:rPr>
          <w:rFonts w:asciiTheme="minorHAnsi" w:hAnsiTheme="minorHAnsi" w:cstheme="minorHAnsi"/>
          <w:sz w:val="22"/>
          <w:szCs w:val="22"/>
        </w:rPr>
        <w:t>''</w:t>
      </w:r>
      <w:r w:rsidRPr="00C42968">
        <w:rPr>
          <w:rFonts w:asciiTheme="minorHAnsi" w:hAnsiTheme="minorHAnsi" w:cstheme="minorHAnsi"/>
          <w:sz w:val="22"/>
          <w:szCs w:val="22"/>
        </w:rPr>
        <w:t>.</w:t>
      </w:r>
    </w:p>
    <w:p w:rsidR="00C42968" w:rsidRDefault="00C42968" w:rsidP="00C42968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968">
        <w:rPr>
          <w:rFonts w:asciiTheme="minorHAnsi" w:hAnsiTheme="minorHAnsi" w:cstheme="minorHAnsi"/>
          <w:sz w:val="22"/>
          <w:szCs w:val="22"/>
        </w:rPr>
        <w:t xml:space="preserve">U točki 2. riječi: </w:t>
      </w:r>
      <w:r w:rsidR="00C2085F">
        <w:rPr>
          <w:rFonts w:asciiTheme="minorHAnsi" w:hAnsiTheme="minorHAnsi" w:cstheme="minorHAnsi"/>
          <w:sz w:val="22"/>
          <w:szCs w:val="22"/>
        </w:rPr>
        <w:t>''</w:t>
      </w:r>
      <w:r w:rsidRPr="00C42968">
        <w:rPr>
          <w:rFonts w:asciiTheme="minorHAnsi" w:hAnsiTheme="minorHAnsi" w:cstheme="minorHAnsi"/>
          <w:sz w:val="22"/>
          <w:szCs w:val="22"/>
        </w:rPr>
        <w:t>propisima kojima se uređuju radni odnosi dovode do prestanka ugovora o radu</w:t>
      </w:r>
      <w:r w:rsidR="00C2085F">
        <w:rPr>
          <w:rFonts w:asciiTheme="minorHAnsi" w:hAnsiTheme="minorHAnsi" w:cstheme="minorHAnsi"/>
          <w:sz w:val="22"/>
          <w:szCs w:val="22"/>
        </w:rPr>
        <w:t>''</w:t>
      </w:r>
      <w:r w:rsidRPr="00C42968">
        <w:rPr>
          <w:rFonts w:asciiTheme="minorHAnsi" w:hAnsiTheme="minorHAnsi" w:cstheme="minorHAnsi"/>
          <w:sz w:val="22"/>
          <w:szCs w:val="22"/>
        </w:rPr>
        <w:t xml:space="preserve"> zamjenjuju se riječima: </w:t>
      </w:r>
      <w:r w:rsidR="00C2085F">
        <w:rPr>
          <w:rFonts w:asciiTheme="minorHAnsi" w:hAnsiTheme="minorHAnsi" w:cstheme="minorHAnsi"/>
          <w:sz w:val="22"/>
          <w:szCs w:val="22"/>
        </w:rPr>
        <w:t>''</w:t>
      </w:r>
      <w:r w:rsidRPr="00C42968">
        <w:rPr>
          <w:rFonts w:asciiTheme="minorHAnsi" w:hAnsiTheme="minorHAnsi" w:cstheme="minorHAnsi"/>
          <w:sz w:val="22"/>
          <w:szCs w:val="22"/>
        </w:rPr>
        <w:t>općim propisima o radu dovode do prestanka radnog odnosa.“</w:t>
      </w:r>
    </w:p>
    <w:p w:rsidR="00D91AA5" w:rsidRDefault="00D91AA5" w:rsidP="00C42968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točki 3. riječ :</w:t>
      </w:r>
      <w:r w:rsidRPr="00D91A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''po'' zamjenjuje se riječju ''sukladno''.</w:t>
      </w:r>
    </w:p>
    <w:p w:rsidR="00C42968" w:rsidRDefault="00C42968" w:rsidP="00C42968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42968" w:rsidRPr="002044C4" w:rsidRDefault="00E002D3" w:rsidP="00C2085F">
      <w:pPr>
        <w:pStyle w:val="box462117"/>
        <w:shd w:val="clear" w:color="auto" w:fill="FFFFFF"/>
        <w:spacing w:before="0" w:beforeAutospacing="0" w:after="48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Članak 5</w:t>
      </w:r>
      <w:r w:rsidR="00C42968" w:rsidRPr="002044C4">
        <w:rPr>
          <w:rFonts w:asciiTheme="minorHAnsi" w:hAnsiTheme="minorHAnsi" w:cstheme="minorHAnsi"/>
          <w:b/>
          <w:sz w:val="22"/>
          <w:szCs w:val="22"/>
        </w:rPr>
        <w:t>.</w:t>
      </w:r>
    </w:p>
    <w:p w:rsidR="00C42968" w:rsidRPr="00C42968" w:rsidRDefault="00C42968" w:rsidP="00C42968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2968">
        <w:rPr>
          <w:rFonts w:asciiTheme="minorHAnsi" w:hAnsiTheme="minorHAnsi" w:cstheme="minorHAnsi"/>
          <w:color w:val="auto"/>
          <w:sz w:val="22"/>
          <w:szCs w:val="22"/>
        </w:rPr>
        <w:t>Članak 78. mijenja se i glasi:</w:t>
      </w:r>
    </w:p>
    <w:p w:rsidR="00C42968" w:rsidRDefault="00C42968" w:rsidP="00C42968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''</w:t>
      </w:r>
      <w:r w:rsidRPr="00C42968">
        <w:rPr>
          <w:rFonts w:asciiTheme="minorHAnsi" w:hAnsiTheme="minorHAnsi" w:cstheme="minorHAnsi"/>
          <w:color w:val="auto"/>
          <w:sz w:val="22"/>
          <w:szCs w:val="22"/>
        </w:rPr>
        <w:t xml:space="preserve">U postupku odlučivanja o razrješenju ravnatelja temeljem članka 75. stavka 1. točaka 3. i 4. te članka 76. ovog statuta, članovi Školskog odbora obvezni su utvrditi postojanje razloga i činjenica </w:t>
      </w:r>
      <w:r w:rsidR="00C2085F">
        <w:rPr>
          <w:rFonts w:asciiTheme="minorHAnsi" w:hAnsiTheme="minorHAnsi" w:cstheme="minorHAnsi"/>
          <w:color w:val="auto"/>
          <w:sz w:val="22"/>
          <w:szCs w:val="22"/>
        </w:rPr>
        <w:t>za razrješenje.''</w:t>
      </w:r>
    </w:p>
    <w:p w:rsidR="00E002D3" w:rsidRPr="00C42968" w:rsidRDefault="00E002D3" w:rsidP="00C42968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2085F" w:rsidRPr="002044C4" w:rsidRDefault="00E002D3" w:rsidP="00C2085F">
      <w:pPr>
        <w:pStyle w:val="box462117"/>
        <w:shd w:val="clear" w:color="auto" w:fill="FFFFFF"/>
        <w:spacing w:before="0" w:beforeAutospacing="0" w:after="48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Članak 6</w:t>
      </w:r>
      <w:r w:rsidR="00C2085F" w:rsidRPr="002044C4">
        <w:rPr>
          <w:rFonts w:asciiTheme="minorHAnsi" w:hAnsiTheme="minorHAnsi" w:cstheme="minorHAnsi"/>
          <w:b/>
          <w:sz w:val="22"/>
          <w:szCs w:val="22"/>
        </w:rPr>
        <w:t>.</w:t>
      </w:r>
    </w:p>
    <w:p w:rsidR="00C2085F" w:rsidRDefault="00C2085F" w:rsidP="00C2085F">
      <w:pPr>
        <w:pStyle w:val="Normal1"/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r w:rsidRPr="00C2085F">
        <w:rPr>
          <w:rFonts w:asciiTheme="minorHAnsi" w:eastAsia="Comic Sans MS" w:hAnsiTheme="minorHAnsi" w:cstheme="minorHAnsi"/>
          <w:color w:val="auto"/>
          <w:sz w:val="22"/>
          <w:szCs w:val="22"/>
        </w:rPr>
        <w:t>Članak 79. mijenja se</w:t>
      </w:r>
      <w:r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i glasi :</w:t>
      </w:r>
      <w:r w:rsidRPr="00C2085F"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Comic Sans MS" w:hAnsiTheme="minorHAnsi" w:cstheme="minorHAnsi"/>
          <w:color w:val="auto"/>
          <w:sz w:val="22"/>
          <w:szCs w:val="22"/>
        </w:rPr>
        <w:t>''</w:t>
      </w:r>
      <w:r w:rsidRPr="00C2085F">
        <w:rPr>
          <w:rFonts w:asciiTheme="minorHAnsi" w:eastAsia="Comic Sans MS" w:hAnsiTheme="minorHAnsi" w:cstheme="minorHAnsi"/>
          <w:color w:val="auto"/>
          <w:sz w:val="22"/>
          <w:szCs w:val="22"/>
        </w:rPr>
        <w:t>O prijedlogu za razrješenje ravnatelja članovi Školskog odbora odlučuju  tajnim glasovanjem.</w:t>
      </w:r>
      <w:r>
        <w:rPr>
          <w:rFonts w:asciiTheme="minorHAnsi" w:eastAsia="Comic Sans MS" w:hAnsiTheme="minorHAnsi" w:cstheme="minorHAnsi"/>
          <w:color w:val="auto"/>
          <w:sz w:val="22"/>
          <w:szCs w:val="22"/>
        </w:rPr>
        <w:t>''</w:t>
      </w:r>
    </w:p>
    <w:p w:rsidR="00E002D3" w:rsidRDefault="00E002D3" w:rsidP="00C2085F">
      <w:pPr>
        <w:pStyle w:val="Normal1"/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</w:p>
    <w:p w:rsidR="00C2085F" w:rsidRPr="002044C4" w:rsidRDefault="00E002D3" w:rsidP="00763511">
      <w:pPr>
        <w:pStyle w:val="Normal1"/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Članak 7</w:t>
      </w:r>
      <w:r w:rsidR="00C2085F" w:rsidRPr="002044C4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.</w:t>
      </w:r>
    </w:p>
    <w:p w:rsidR="00763511" w:rsidRPr="00763511" w:rsidRDefault="00763511" w:rsidP="00763511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3511">
        <w:rPr>
          <w:rFonts w:asciiTheme="minorHAnsi" w:hAnsiTheme="minorHAnsi" w:cstheme="minorHAnsi"/>
          <w:color w:val="auto"/>
          <w:sz w:val="22"/>
          <w:szCs w:val="22"/>
        </w:rPr>
        <w:t>Članak 80. mijenja se i glasi:</w:t>
      </w:r>
    </w:p>
    <w:p w:rsidR="00763511" w:rsidRDefault="00763511" w:rsidP="00763511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''</w:t>
      </w:r>
      <w:r w:rsidRPr="0076351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Razriješeni ravnatelj može odluku o razrješenju pobijati tužbom pred nadležnim sudom u roku od trideset dana od dana zaprimanja odluke o razrješenju ako smatra da nisu postojali razlozi za razrješenje iz članka 44. stavka 2. Zakona o ustanovama ili da je u postupku donošenja odluke o razrješenju došlo do povrede koja je značajno utjecala na ishod postupka.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''</w:t>
      </w:r>
    </w:p>
    <w:p w:rsidR="00E002D3" w:rsidRDefault="00E002D3" w:rsidP="00763511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:rsidR="00E002D3" w:rsidRDefault="00E002D3" w:rsidP="00763511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:rsidR="00763511" w:rsidRDefault="00763511" w:rsidP="00763511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:rsidR="00763511" w:rsidRPr="002044C4" w:rsidRDefault="00E002D3" w:rsidP="00BA010E">
      <w:pPr>
        <w:pStyle w:val="Normal1"/>
        <w:jc w:val="center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lastRenderedPageBreak/>
        <w:t>Članak 8</w:t>
      </w:r>
      <w:r w:rsidR="00763511" w:rsidRPr="002044C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</w:p>
    <w:p w:rsidR="00763511" w:rsidRDefault="00763511" w:rsidP="00763511">
      <w:pPr>
        <w:pStyle w:val="Normal1"/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color w:val="auto"/>
          <w:sz w:val="22"/>
          <w:szCs w:val="22"/>
        </w:rPr>
        <w:t>U članku 94. stavku 2. riječi: ''ureda državne uprave'' zamjenjuju se riječima: ''upravnog tijela Splitsko-dalmatinske županije nadležno</w:t>
      </w:r>
      <w:r w:rsidR="00BA010E">
        <w:rPr>
          <w:rFonts w:asciiTheme="minorHAnsi" w:eastAsia="Comic Sans MS" w:hAnsiTheme="minorHAnsi" w:cstheme="minorHAnsi"/>
          <w:color w:val="auto"/>
          <w:sz w:val="22"/>
          <w:szCs w:val="22"/>
        </w:rPr>
        <w:t>g</w:t>
      </w:r>
      <w:r>
        <w:rPr>
          <w:rFonts w:asciiTheme="minorHAnsi" w:eastAsia="Comic Sans MS" w:hAnsiTheme="minorHAnsi" w:cstheme="minorHAnsi"/>
          <w:color w:val="auto"/>
          <w:sz w:val="22"/>
          <w:szCs w:val="22"/>
        </w:rPr>
        <w:t xml:space="preserve"> za poslove obrazovanja.''</w:t>
      </w:r>
    </w:p>
    <w:p w:rsidR="00BA010E" w:rsidRDefault="00BA010E" w:rsidP="00763511">
      <w:pPr>
        <w:pStyle w:val="Normal1"/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color w:val="auto"/>
          <w:sz w:val="22"/>
          <w:szCs w:val="22"/>
        </w:rPr>
        <w:t>U stavku 3. riječi: ''Ured državne uprave u Splitsko-dalmatinskoj županiji nadležan'' zamjenjuju se riječima: ''upravno tijelo Splitsko-dalmatinske županije nadležno''.</w:t>
      </w:r>
    </w:p>
    <w:p w:rsidR="002044C4" w:rsidRDefault="002044C4" w:rsidP="00763511">
      <w:pPr>
        <w:pStyle w:val="Normal1"/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</w:p>
    <w:p w:rsidR="00BA010E" w:rsidRPr="002044C4" w:rsidRDefault="00E002D3" w:rsidP="00BA010E">
      <w:pPr>
        <w:pStyle w:val="Normal1"/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Članak 9</w:t>
      </w:r>
      <w:r w:rsidR="00BA010E" w:rsidRPr="002044C4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.</w:t>
      </w:r>
    </w:p>
    <w:p w:rsidR="001E1158" w:rsidRDefault="00BA010E" w:rsidP="00BA010E">
      <w:pPr>
        <w:jc w:val="both"/>
        <w:rPr>
          <w:rFonts w:eastAsia="Comic Sans MS" w:cstheme="minorHAnsi"/>
        </w:rPr>
      </w:pPr>
      <w:r w:rsidRPr="00BA010E">
        <w:rPr>
          <w:rFonts w:cstheme="minorHAnsi"/>
        </w:rPr>
        <w:t xml:space="preserve">U članku 95. stavku 2. </w:t>
      </w:r>
      <w:r w:rsidRPr="00BA010E">
        <w:rPr>
          <w:rFonts w:eastAsia="Comic Sans MS" w:cstheme="minorHAnsi"/>
        </w:rPr>
        <w:t xml:space="preserve">riječi: </w:t>
      </w:r>
      <w:r>
        <w:rPr>
          <w:rFonts w:eastAsia="Comic Sans MS" w:cstheme="minorHAnsi"/>
        </w:rPr>
        <w:t>''</w:t>
      </w:r>
      <w:r w:rsidRPr="00BA010E">
        <w:rPr>
          <w:rFonts w:eastAsia="Comic Sans MS" w:cstheme="minorHAnsi"/>
        </w:rPr>
        <w:t>ureda državne uprave</w:t>
      </w:r>
      <w:r>
        <w:rPr>
          <w:rFonts w:eastAsia="Comic Sans MS" w:cstheme="minorHAnsi"/>
        </w:rPr>
        <w:t>''</w:t>
      </w:r>
      <w:r w:rsidRPr="00BA010E">
        <w:rPr>
          <w:rFonts w:eastAsia="Comic Sans MS" w:cstheme="minorHAnsi"/>
        </w:rPr>
        <w:t xml:space="preserve"> zamjenjuju se riječima: </w:t>
      </w:r>
      <w:r>
        <w:rPr>
          <w:rFonts w:eastAsia="Comic Sans MS" w:cstheme="minorHAnsi"/>
        </w:rPr>
        <w:t>''</w:t>
      </w:r>
      <w:r w:rsidRPr="00BA010E">
        <w:rPr>
          <w:rFonts w:eastAsia="Comic Sans MS" w:cstheme="minorHAnsi"/>
        </w:rPr>
        <w:t xml:space="preserve">upravnog tijela </w:t>
      </w:r>
      <w:r>
        <w:rPr>
          <w:rFonts w:eastAsia="Comic Sans MS" w:cstheme="minorHAnsi"/>
        </w:rPr>
        <w:t xml:space="preserve">Splitsko-dalmatinske </w:t>
      </w:r>
      <w:r w:rsidRPr="00BA010E">
        <w:rPr>
          <w:rFonts w:eastAsia="Comic Sans MS" w:cstheme="minorHAnsi"/>
        </w:rPr>
        <w:t>županije nadležnog za poslove obrazovanja.</w:t>
      </w:r>
      <w:r w:rsidR="00F968EA">
        <w:rPr>
          <w:rFonts w:eastAsia="Comic Sans MS" w:cstheme="minorHAnsi"/>
        </w:rPr>
        <w:t>''</w:t>
      </w:r>
    </w:p>
    <w:p w:rsidR="00E002D3" w:rsidRPr="002044C4" w:rsidRDefault="001E1158" w:rsidP="00E002D3">
      <w:pPr>
        <w:pStyle w:val="Normal1"/>
        <w:jc w:val="center"/>
        <w:rPr>
          <w:rFonts w:asciiTheme="minorHAnsi" w:eastAsia="Comic Sans MS" w:hAnsiTheme="minorHAnsi" w:cstheme="minorHAnsi"/>
          <w:b/>
          <w:color w:val="auto"/>
          <w:sz w:val="22"/>
          <w:szCs w:val="22"/>
        </w:rPr>
      </w:pPr>
      <w:r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 xml:space="preserve"> </w:t>
      </w:r>
      <w:r w:rsidR="00E002D3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Članak 10</w:t>
      </w:r>
      <w:r w:rsidR="00E002D3" w:rsidRPr="002044C4">
        <w:rPr>
          <w:rFonts w:asciiTheme="minorHAnsi" w:eastAsia="Comic Sans MS" w:hAnsiTheme="minorHAnsi" w:cstheme="minorHAnsi"/>
          <w:b/>
          <w:color w:val="auto"/>
          <w:sz w:val="22"/>
          <w:szCs w:val="22"/>
        </w:rPr>
        <w:t>.</w:t>
      </w:r>
    </w:p>
    <w:p w:rsidR="00745A6C" w:rsidRDefault="00E002D3" w:rsidP="00BA010E">
      <w:pPr>
        <w:jc w:val="both"/>
        <w:rPr>
          <w:rFonts w:eastAsia="Comic Sans MS" w:cstheme="minorHAnsi"/>
        </w:rPr>
      </w:pPr>
      <w:r>
        <w:rPr>
          <w:rFonts w:cstheme="minorHAnsi"/>
        </w:rPr>
        <w:t>U članku 98. stavku 4</w:t>
      </w:r>
      <w:r w:rsidRPr="00BA010E">
        <w:rPr>
          <w:rFonts w:cstheme="minorHAnsi"/>
        </w:rPr>
        <w:t xml:space="preserve">. </w:t>
      </w:r>
      <w:r w:rsidRPr="00BA010E">
        <w:rPr>
          <w:rFonts w:eastAsia="Comic Sans MS" w:cstheme="minorHAnsi"/>
        </w:rPr>
        <w:t xml:space="preserve">riječi: </w:t>
      </w:r>
      <w:r>
        <w:rPr>
          <w:rFonts w:eastAsia="Comic Sans MS" w:cstheme="minorHAnsi"/>
        </w:rPr>
        <w:t>''</w:t>
      </w:r>
      <w:r w:rsidRPr="00BA010E">
        <w:rPr>
          <w:rFonts w:eastAsia="Comic Sans MS" w:cstheme="minorHAnsi"/>
        </w:rPr>
        <w:t>ureda državne uprave</w:t>
      </w:r>
      <w:r>
        <w:rPr>
          <w:rFonts w:eastAsia="Comic Sans MS" w:cstheme="minorHAnsi"/>
        </w:rPr>
        <w:t>''</w:t>
      </w:r>
      <w:r w:rsidRPr="00BA010E">
        <w:rPr>
          <w:rFonts w:eastAsia="Comic Sans MS" w:cstheme="minorHAnsi"/>
        </w:rPr>
        <w:t xml:space="preserve"> zamjenjuju se riječima: </w:t>
      </w:r>
      <w:r>
        <w:rPr>
          <w:rFonts w:eastAsia="Comic Sans MS" w:cstheme="minorHAnsi"/>
        </w:rPr>
        <w:t>''</w:t>
      </w:r>
      <w:r w:rsidRPr="00BA010E">
        <w:rPr>
          <w:rFonts w:eastAsia="Comic Sans MS" w:cstheme="minorHAnsi"/>
        </w:rPr>
        <w:t xml:space="preserve">upravnog tijela </w:t>
      </w:r>
      <w:r>
        <w:rPr>
          <w:rFonts w:eastAsia="Comic Sans MS" w:cstheme="minorHAnsi"/>
        </w:rPr>
        <w:t xml:space="preserve">Splitsko-dalmatinske </w:t>
      </w:r>
      <w:r w:rsidRPr="00BA010E">
        <w:rPr>
          <w:rFonts w:eastAsia="Comic Sans MS" w:cstheme="minorHAnsi"/>
        </w:rPr>
        <w:t>županije nadležnog za poslove obrazovanja.</w:t>
      </w:r>
      <w:r>
        <w:rPr>
          <w:rFonts w:eastAsia="Comic Sans MS" w:cstheme="minorHAnsi"/>
        </w:rPr>
        <w:t>''</w:t>
      </w:r>
    </w:p>
    <w:p w:rsidR="00BA010E" w:rsidRPr="002044C4" w:rsidRDefault="00E002D3" w:rsidP="00BA010E">
      <w:pPr>
        <w:spacing w:after="0"/>
        <w:jc w:val="center"/>
        <w:rPr>
          <w:rFonts w:eastAsia="Comic Sans MS" w:cstheme="minorHAnsi"/>
          <w:b/>
        </w:rPr>
      </w:pPr>
      <w:r>
        <w:rPr>
          <w:rFonts w:eastAsia="Comic Sans MS" w:cstheme="minorHAnsi"/>
          <w:b/>
        </w:rPr>
        <w:t>Članak 11</w:t>
      </w:r>
      <w:r w:rsidR="00BA010E" w:rsidRPr="002044C4">
        <w:rPr>
          <w:rFonts w:eastAsia="Comic Sans MS" w:cstheme="minorHAnsi"/>
          <w:b/>
        </w:rPr>
        <w:t>.</w:t>
      </w:r>
    </w:p>
    <w:p w:rsidR="00BA010E" w:rsidRDefault="00BA010E" w:rsidP="00BA010E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BA010E">
        <w:rPr>
          <w:rFonts w:asciiTheme="minorHAnsi" w:hAnsiTheme="minorHAnsi" w:cstheme="minorHAnsi"/>
          <w:color w:val="auto"/>
          <w:sz w:val="22"/>
          <w:szCs w:val="22"/>
        </w:rPr>
        <w:t xml:space="preserve">Članak 150. </w:t>
      </w:r>
      <w:r w:rsidR="00F968EA">
        <w:rPr>
          <w:rFonts w:asciiTheme="minorHAnsi" w:hAnsiTheme="minorHAnsi" w:cstheme="minorHAnsi"/>
          <w:color w:val="auto"/>
          <w:sz w:val="22"/>
          <w:szCs w:val="22"/>
        </w:rPr>
        <w:t xml:space="preserve">stavak 1. </w:t>
      </w:r>
      <w:r w:rsidRPr="00BA010E">
        <w:rPr>
          <w:rFonts w:asciiTheme="minorHAnsi" w:hAnsiTheme="minorHAnsi" w:cstheme="minorHAnsi"/>
          <w:color w:val="auto"/>
          <w:sz w:val="22"/>
          <w:szCs w:val="22"/>
        </w:rPr>
        <w:t>mijenja se i glasi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BA010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''</w:t>
      </w:r>
      <w:r w:rsidRPr="00BA010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Ako u obavljanju svoje djelatnosti Škola ostvari dobit, ostvarena se dobit upotrebljava za obavljanje i razvoj svoje djelatnosti u skladu s aktom o osnivanju i statutom.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''</w:t>
      </w:r>
    </w:p>
    <w:p w:rsidR="001E1158" w:rsidRDefault="001E1158" w:rsidP="00BA010E">
      <w:pPr>
        <w:pStyle w:val="Normal1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</w:p>
    <w:p w:rsidR="00BA010E" w:rsidRPr="002044C4" w:rsidRDefault="00E002D3" w:rsidP="00BA010E">
      <w:pPr>
        <w:pStyle w:val="Normal1"/>
        <w:jc w:val="center"/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Članak 12</w:t>
      </w:r>
      <w:r w:rsidR="00BA010E" w:rsidRPr="002044C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.</w:t>
      </w:r>
    </w:p>
    <w:p w:rsidR="00F968EA" w:rsidRDefault="00F968EA" w:rsidP="00F968EA">
      <w:pPr>
        <w:jc w:val="both"/>
        <w:rPr>
          <w:rFonts w:eastAsia="Comic Sans MS" w:cstheme="minorHAnsi"/>
        </w:rPr>
      </w:pPr>
      <w:r w:rsidRPr="00F968EA">
        <w:rPr>
          <w:rFonts w:cstheme="minorHAnsi"/>
        </w:rPr>
        <w:t xml:space="preserve">U članku 157. </w:t>
      </w:r>
      <w:r w:rsidRPr="00F968EA">
        <w:rPr>
          <w:rFonts w:eastAsia="Comic Sans MS" w:cstheme="minorHAnsi"/>
        </w:rPr>
        <w:t xml:space="preserve">riječi: </w:t>
      </w:r>
      <w:r>
        <w:rPr>
          <w:rFonts w:eastAsia="Comic Sans MS" w:cstheme="minorHAnsi"/>
        </w:rPr>
        <w:t>''</w:t>
      </w:r>
      <w:r w:rsidRPr="00F968EA">
        <w:rPr>
          <w:rFonts w:eastAsia="Comic Sans MS" w:cstheme="minorHAnsi"/>
        </w:rPr>
        <w:t>ured državne uprave</w:t>
      </w:r>
      <w:r>
        <w:rPr>
          <w:rFonts w:eastAsia="Comic Sans MS" w:cstheme="minorHAnsi"/>
        </w:rPr>
        <w:t>''</w:t>
      </w:r>
      <w:r w:rsidRPr="00F968EA">
        <w:rPr>
          <w:rFonts w:eastAsia="Comic Sans MS" w:cstheme="minorHAnsi"/>
        </w:rPr>
        <w:t xml:space="preserve"> zamjenjuju se riječima:</w:t>
      </w:r>
      <w:r>
        <w:rPr>
          <w:rFonts w:eastAsia="Comic Sans MS" w:cstheme="minorHAnsi"/>
        </w:rPr>
        <w:t xml:space="preserve"> ''</w:t>
      </w:r>
      <w:r w:rsidR="001F0E26">
        <w:rPr>
          <w:rFonts w:eastAsia="Comic Sans MS" w:cstheme="minorHAnsi"/>
        </w:rPr>
        <w:t>nadležno upravno tijelo</w:t>
      </w:r>
      <w:r>
        <w:rPr>
          <w:rFonts w:eastAsia="Comic Sans MS" w:cstheme="minorHAnsi"/>
        </w:rPr>
        <w:t>''</w:t>
      </w:r>
      <w:r w:rsidR="001E1158">
        <w:rPr>
          <w:rFonts w:eastAsia="Comic Sans MS" w:cstheme="minorHAnsi"/>
        </w:rPr>
        <w:t>.</w:t>
      </w:r>
    </w:p>
    <w:p w:rsidR="001E1158" w:rsidRDefault="001E1158" w:rsidP="00F968EA">
      <w:pPr>
        <w:jc w:val="both"/>
        <w:rPr>
          <w:rFonts w:eastAsia="Comic Sans MS" w:cstheme="minorHAnsi"/>
        </w:rPr>
      </w:pPr>
    </w:p>
    <w:p w:rsidR="00F968EA" w:rsidRPr="002044C4" w:rsidRDefault="00E002D3" w:rsidP="00F968EA">
      <w:pPr>
        <w:spacing w:after="0"/>
        <w:jc w:val="center"/>
        <w:rPr>
          <w:rFonts w:eastAsia="Comic Sans MS" w:cstheme="minorHAnsi"/>
          <w:b/>
        </w:rPr>
      </w:pPr>
      <w:r>
        <w:rPr>
          <w:rFonts w:eastAsia="Comic Sans MS" w:cstheme="minorHAnsi"/>
          <w:b/>
        </w:rPr>
        <w:t>Članak 13</w:t>
      </w:r>
      <w:r w:rsidR="00F968EA" w:rsidRPr="002044C4">
        <w:rPr>
          <w:rFonts w:eastAsia="Comic Sans MS" w:cstheme="minorHAnsi"/>
          <w:b/>
        </w:rPr>
        <w:t>.</w:t>
      </w:r>
    </w:p>
    <w:p w:rsidR="00F968EA" w:rsidRDefault="00F968EA" w:rsidP="00F968EA">
      <w:pPr>
        <w:spacing w:after="0"/>
        <w:jc w:val="both"/>
        <w:rPr>
          <w:rFonts w:eastAsia="Comic Sans MS" w:cstheme="minorHAnsi"/>
        </w:rPr>
      </w:pPr>
      <w:r>
        <w:rPr>
          <w:rFonts w:eastAsia="Comic Sans MS" w:cstheme="minorHAnsi"/>
        </w:rPr>
        <w:t>Ova Statutarna odluka stupa  na snagu osmog dana od dana objave na oglasnoj ploči Škole.</w:t>
      </w:r>
    </w:p>
    <w:p w:rsidR="00F94471" w:rsidRDefault="00F94471" w:rsidP="00F968EA">
      <w:pPr>
        <w:spacing w:after="0"/>
        <w:jc w:val="both"/>
        <w:rPr>
          <w:rFonts w:eastAsia="Comic Sans MS" w:cstheme="minorHAnsi"/>
        </w:rPr>
      </w:pPr>
    </w:p>
    <w:p w:rsidR="00F968EA" w:rsidRDefault="00F968EA" w:rsidP="00F968EA">
      <w:pPr>
        <w:spacing w:after="0"/>
        <w:jc w:val="both"/>
        <w:rPr>
          <w:rFonts w:eastAsia="Comic Sans MS" w:cstheme="minorHAnsi"/>
        </w:rPr>
      </w:pPr>
    </w:p>
    <w:tbl>
      <w:tblPr>
        <w:tblStyle w:val="Reetkatablice"/>
        <w:tblW w:w="0" w:type="auto"/>
        <w:tblLook w:val="04A0"/>
      </w:tblPr>
      <w:tblGrid>
        <w:gridCol w:w="4508"/>
        <w:gridCol w:w="4508"/>
      </w:tblGrid>
      <w:tr w:rsidR="00F968EA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F968EA">
            <w:pPr>
              <w:jc w:val="both"/>
              <w:rPr>
                <w:rFonts w:eastAsia="Comic Sans MS" w:cstheme="minorHAnsi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1F0E26">
            <w:pPr>
              <w:jc w:val="right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Predsjednica Školskog odbora</w:t>
            </w:r>
          </w:p>
        </w:tc>
      </w:tr>
      <w:tr w:rsidR="00F968EA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F968EA">
            <w:pPr>
              <w:jc w:val="both"/>
              <w:rPr>
                <w:rFonts w:eastAsia="Comic Sans MS" w:cstheme="minorHAnsi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1F0E26">
            <w:pPr>
              <w:jc w:val="right"/>
              <w:rPr>
                <w:rFonts w:eastAsia="Comic Sans MS" w:cstheme="minorHAnsi"/>
              </w:rPr>
            </w:pPr>
          </w:p>
        </w:tc>
      </w:tr>
      <w:tr w:rsidR="00F968EA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F968EA">
            <w:pPr>
              <w:jc w:val="both"/>
              <w:rPr>
                <w:rFonts w:eastAsia="Comic Sans MS" w:cstheme="minorHAnsi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745A6C" w:rsidP="001F0E26">
            <w:pPr>
              <w:jc w:val="right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Lidija Čujić Živković, prof.</w:t>
            </w:r>
          </w:p>
          <w:p w:rsidR="00F94471" w:rsidRDefault="00F94471" w:rsidP="001F0E26">
            <w:pPr>
              <w:jc w:val="right"/>
              <w:rPr>
                <w:rFonts w:eastAsia="Comic Sans MS" w:cstheme="minorHAnsi"/>
              </w:rPr>
            </w:pPr>
          </w:p>
          <w:p w:rsidR="00F94471" w:rsidRDefault="00F94471" w:rsidP="001F0E26">
            <w:pPr>
              <w:jc w:val="right"/>
              <w:rPr>
                <w:rFonts w:eastAsia="Comic Sans MS" w:cstheme="minorHAnsi"/>
              </w:rPr>
            </w:pPr>
          </w:p>
        </w:tc>
      </w:tr>
    </w:tbl>
    <w:p w:rsidR="00F968EA" w:rsidRDefault="00F968EA" w:rsidP="00F968EA">
      <w:pPr>
        <w:spacing w:after="0"/>
        <w:jc w:val="both"/>
        <w:rPr>
          <w:rFonts w:eastAsia="Comic Sans MS" w:cstheme="minorHAnsi"/>
        </w:rPr>
      </w:pPr>
    </w:p>
    <w:p w:rsidR="00F968EA" w:rsidRDefault="00F968EA" w:rsidP="00F968EA">
      <w:pPr>
        <w:jc w:val="both"/>
      </w:pPr>
      <w:r>
        <w:t>Utvrđuje se da je osnivač Grad Split na Prijedlog Statutarne odluke o izmjenama Statuta O</w:t>
      </w:r>
      <w:r w:rsidR="00D27B42">
        <w:t>snovne škole</w:t>
      </w:r>
      <w:r w:rsidR="00745A6C">
        <w:t xml:space="preserve"> Lučac</w:t>
      </w:r>
      <w:r>
        <w:t xml:space="preserve"> dao suglasnost svojim aktom Zaključak o davanju prethodne suglasnosti na Prijedlog Statutarn</w:t>
      </w:r>
      <w:r w:rsidR="00745A6C">
        <w:t>e odluke o izmjenama Statuta Osnovne škole Lučac,</w:t>
      </w:r>
      <w:r w:rsidR="00E40A5F">
        <w:t xml:space="preserve"> dana 23. travnja 2020.g., </w:t>
      </w:r>
      <w:r w:rsidR="00E40A5F" w:rsidRPr="005B48FE">
        <w:rPr>
          <w:rFonts w:eastAsia="Comic Sans MS" w:cstheme="minorHAnsi"/>
        </w:rPr>
        <w:t>KLASA:</w:t>
      </w:r>
      <w:r w:rsidR="00E40A5F">
        <w:rPr>
          <w:rFonts w:eastAsia="Comic Sans MS" w:cstheme="minorHAnsi"/>
        </w:rPr>
        <w:t xml:space="preserve"> 602-02/19-01/21</w:t>
      </w:r>
      <w:r w:rsidR="00E40A5F" w:rsidRPr="005B48FE">
        <w:rPr>
          <w:rFonts w:eastAsia="Comic Sans MS" w:cstheme="minorHAnsi"/>
        </w:rPr>
        <w:t>, URBROJ:</w:t>
      </w:r>
      <w:r w:rsidR="00E40A5F">
        <w:rPr>
          <w:rFonts w:eastAsia="Comic Sans MS" w:cstheme="minorHAnsi"/>
        </w:rPr>
        <w:t xml:space="preserve">  2181/01-09-01/7-20-7.</w:t>
      </w:r>
    </w:p>
    <w:p w:rsidR="00F968EA" w:rsidRDefault="00F968EA" w:rsidP="00F968EA">
      <w:pPr>
        <w:jc w:val="both"/>
      </w:pPr>
      <w:r>
        <w:t xml:space="preserve"> Ova Odluka je objavljena na oglasnoj p</w:t>
      </w:r>
      <w:r w:rsidR="00E40A5F">
        <w:t>loči Škole dana 18. svibnja 2020.g.</w:t>
      </w:r>
      <w:r>
        <w:t>, a stupila j</w:t>
      </w:r>
      <w:r w:rsidR="00E40A5F">
        <w:t>e na snagu 26. svibnja 2020.g</w:t>
      </w:r>
      <w:r>
        <w:t>.</w:t>
      </w:r>
    </w:p>
    <w:p w:rsidR="00F94471" w:rsidRDefault="00F94471" w:rsidP="00F968EA">
      <w:pPr>
        <w:jc w:val="both"/>
      </w:pPr>
    </w:p>
    <w:tbl>
      <w:tblPr>
        <w:tblStyle w:val="Reetkatablice"/>
        <w:tblW w:w="0" w:type="auto"/>
        <w:tblLook w:val="04A0"/>
      </w:tblPr>
      <w:tblGrid>
        <w:gridCol w:w="4508"/>
        <w:gridCol w:w="4508"/>
      </w:tblGrid>
      <w:tr w:rsidR="00F968EA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F968EA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745A6C" w:rsidP="001F0E26">
            <w:pPr>
              <w:jc w:val="right"/>
            </w:pPr>
            <w:r>
              <w:t>Ravnatelj</w:t>
            </w:r>
          </w:p>
        </w:tc>
      </w:tr>
      <w:tr w:rsidR="00F968EA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F968EA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1F0E26">
            <w:pPr>
              <w:jc w:val="right"/>
            </w:pPr>
          </w:p>
        </w:tc>
      </w:tr>
      <w:tr w:rsidR="00F968EA" w:rsidTr="00F968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F968EA" w:rsidP="00F968EA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F968EA" w:rsidRDefault="00745A6C" w:rsidP="001F0E26">
            <w:pPr>
              <w:jc w:val="right"/>
            </w:pPr>
            <w:r>
              <w:t xml:space="preserve">Mario Šarić, </w:t>
            </w:r>
            <w:r w:rsidR="00F968EA">
              <w:t>prof.</w:t>
            </w:r>
          </w:p>
        </w:tc>
      </w:tr>
    </w:tbl>
    <w:p w:rsidR="00F968EA" w:rsidRDefault="00F968EA" w:rsidP="00F968EA">
      <w:pPr>
        <w:jc w:val="both"/>
      </w:pPr>
    </w:p>
    <w:tbl>
      <w:tblPr>
        <w:tblStyle w:val="Reetkatablice"/>
        <w:tblW w:w="0" w:type="auto"/>
        <w:tblLook w:val="04A0"/>
      </w:tblPr>
      <w:tblGrid>
        <w:gridCol w:w="4508"/>
        <w:gridCol w:w="4508"/>
      </w:tblGrid>
      <w:tr w:rsidR="002044C4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Default="002044C4" w:rsidP="00F968EA">
            <w:pPr>
              <w:jc w:val="both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 xml:space="preserve">KLASA: </w:t>
            </w:r>
            <w:r w:rsidR="001F0E26">
              <w:rPr>
                <w:rFonts w:eastAsia="Comic Sans MS" w:cstheme="minorHAnsi"/>
              </w:rPr>
              <w:t>012-03/20-01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Default="002044C4" w:rsidP="00F968EA">
            <w:pPr>
              <w:jc w:val="both"/>
              <w:rPr>
                <w:rFonts w:eastAsia="Comic Sans MS" w:cstheme="minorHAnsi"/>
              </w:rPr>
            </w:pPr>
          </w:p>
        </w:tc>
      </w:tr>
      <w:tr w:rsidR="002044C4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Default="002044C4" w:rsidP="00F968EA">
            <w:pPr>
              <w:jc w:val="both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URBROJ:</w:t>
            </w:r>
            <w:r w:rsidR="001F0E26">
              <w:rPr>
                <w:rFonts w:eastAsia="Comic Sans MS" w:cstheme="minorHAnsi"/>
              </w:rPr>
              <w:t xml:space="preserve"> 2181-45-20-</w:t>
            </w:r>
            <w:r w:rsidR="00F16C4F">
              <w:rPr>
                <w:rFonts w:eastAsia="Comic Sans MS" w:cstheme="minorHAnsi"/>
              </w:rPr>
              <w:t>8011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Default="002044C4" w:rsidP="00F968EA">
            <w:pPr>
              <w:jc w:val="both"/>
              <w:rPr>
                <w:rFonts w:eastAsia="Comic Sans MS" w:cstheme="minorHAnsi"/>
              </w:rPr>
            </w:pPr>
          </w:p>
        </w:tc>
      </w:tr>
      <w:tr w:rsidR="002044C4" w:rsidTr="00BE1CA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Default="002044C4" w:rsidP="00F968EA">
            <w:pPr>
              <w:jc w:val="both"/>
              <w:rPr>
                <w:rFonts w:eastAsia="Comic Sans MS" w:cstheme="minorHAnsi"/>
              </w:rPr>
            </w:pPr>
          </w:p>
          <w:p w:rsidR="007D3938" w:rsidRDefault="007D3938" w:rsidP="000D2B23">
            <w:pPr>
              <w:jc w:val="both"/>
              <w:rPr>
                <w:rFonts w:eastAsia="Comic Sans MS" w:cstheme="minorHAnsi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4C4" w:rsidRDefault="002044C4" w:rsidP="007D3938">
            <w:pPr>
              <w:rPr>
                <w:rFonts w:eastAsia="Comic Sans MS" w:cstheme="minorHAnsi"/>
              </w:rPr>
            </w:pPr>
          </w:p>
        </w:tc>
      </w:tr>
    </w:tbl>
    <w:p w:rsidR="00C42968" w:rsidRDefault="00C42968" w:rsidP="00E002D3">
      <w:pPr>
        <w:pStyle w:val="Normal1"/>
        <w:tabs>
          <w:tab w:val="left" w:pos="2552"/>
        </w:tabs>
        <w:jc w:val="both"/>
        <w:rPr>
          <w:rFonts w:asciiTheme="minorHAnsi" w:eastAsia="Comic Sans MS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sectPr w:rsidR="00C42968" w:rsidSect="00F05BE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1F" w:rsidRDefault="0034291F" w:rsidP="00F05BE0">
      <w:pPr>
        <w:spacing w:after="0" w:line="240" w:lineRule="auto"/>
      </w:pPr>
      <w:r>
        <w:separator/>
      </w:r>
    </w:p>
  </w:endnote>
  <w:endnote w:type="continuationSeparator" w:id="0">
    <w:p w:rsidR="0034291F" w:rsidRDefault="0034291F" w:rsidP="00F0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E0" w:rsidRDefault="00F05BE0">
    <w:pPr>
      <w:pStyle w:val="Podnoje"/>
    </w:pPr>
    <w:r>
      <w:tab/>
    </w:r>
    <w:r>
      <w:tab/>
      <w:t xml:space="preserve"> 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1F" w:rsidRDefault="0034291F" w:rsidP="00F05BE0">
      <w:pPr>
        <w:spacing w:after="0" w:line="240" w:lineRule="auto"/>
      </w:pPr>
      <w:r>
        <w:separator/>
      </w:r>
    </w:p>
  </w:footnote>
  <w:footnote w:type="continuationSeparator" w:id="0">
    <w:p w:rsidR="0034291F" w:rsidRDefault="0034291F" w:rsidP="00F0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E0" w:rsidRDefault="00F05BE0">
    <w:pPr>
      <w:pStyle w:val="Zaglavlje"/>
      <w:jc w:val="right"/>
    </w:pPr>
  </w:p>
  <w:p w:rsidR="00F05BE0" w:rsidRDefault="00F05BE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280"/>
    <w:multiLevelType w:val="hybridMultilevel"/>
    <w:tmpl w:val="A47C95C2"/>
    <w:lvl w:ilvl="0" w:tplc="B4441D2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38BC"/>
    <w:multiLevelType w:val="hybridMultilevel"/>
    <w:tmpl w:val="E58E3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26D5"/>
    <w:multiLevelType w:val="hybridMultilevel"/>
    <w:tmpl w:val="FE849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FE"/>
    <w:rsid w:val="00024938"/>
    <w:rsid w:val="000C0096"/>
    <w:rsid w:val="000D2B23"/>
    <w:rsid w:val="00131724"/>
    <w:rsid w:val="001E1158"/>
    <w:rsid w:val="001F0E26"/>
    <w:rsid w:val="002044C4"/>
    <w:rsid w:val="00215ED6"/>
    <w:rsid w:val="00296D46"/>
    <w:rsid w:val="003045DD"/>
    <w:rsid w:val="0034291F"/>
    <w:rsid w:val="004437FF"/>
    <w:rsid w:val="00587E01"/>
    <w:rsid w:val="005B48FE"/>
    <w:rsid w:val="00745A6C"/>
    <w:rsid w:val="00763511"/>
    <w:rsid w:val="007D3938"/>
    <w:rsid w:val="009712AB"/>
    <w:rsid w:val="00B70F64"/>
    <w:rsid w:val="00BA010E"/>
    <w:rsid w:val="00BE1CA7"/>
    <w:rsid w:val="00C2085F"/>
    <w:rsid w:val="00C2319B"/>
    <w:rsid w:val="00C42968"/>
    <w:rsid w:val="00C437C8"/>
    <w:rsid w:val="00C83B73"/>
    <w:rsid w:val="00CB78BB"/>
    <w:rsid w:val="00CF61D0"/>
    <w:rsid w:val="00D27B42"/>
    <w:rsid w:val="00D47599"/>
    <w:rsid w:val="00D91AA5"/>
    <w:rsid w:val="00E002D3"/>
    <w:rsid w:val="00E40A5F"/>
    <w:rsid w:val="00F05BE0"/>
    <w:rsid w:val="00F16C4F"/>
    <w:rsid w:val="00F94471"/>
    <w:rsid w:val="00F968EA"/>
    <w:rsid w:val="00FB3E48"/>
    <w:rsid w:val="00FE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5B4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box462117">
    <w:name w:val="box_462117"/>
    <w:basedOn w:val="Normal"/>
    <w:rsid w:val="00C4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9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5BE0"/>
  </w:style>
  <w:style w:type="paragraph" w:styleId="Podnoje">
    <w:name w:val="footer"/>
    <w:basedOn w:val="Normal"/>
    <w:link w:val="Podnoje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5BE0"/>
  </w:style>
  <w:style w:type="paragraph" w:styleId="Tekstbalonia">
    <w:name w:val="Balloon Text"/>
    <w:basedOn w:val="Normal"/>
    <w:link w:val="TekstbaloniaChar"/>
    <w:uiPriority w:val="99"/>
    <w:semiHidden/>
    <w:unhideWhenUsed/>
    <w:rsid w:val="00F0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B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5B48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box462117">
    <w:name w:val="box_462117"/>
    <w:basedOn w:val="Normal"/>
    <w:rsid w:val="00C4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9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5BE0"/>
  </w:style>
  <w:style w:type="paragraph" w:styleId="Podnoje">
    <w:name w:val="footer"/>
    <w:basedOn w:val="Normal"/>
    <w:link w:val="PodnojeChar"/>
    <w:uiPriority w:val="99"/>
    <w:unhideWhenUsed/>
    <w:rsid w:val="00F05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5BE0"/>
  </w:style>
  <w:style w:type="paragraph" w:styleId="Tekstbalonia">
    <w:name w:val="Balloon Text"/>
    <w:basedOn w:val="Normal"/>
    <w:link w:val="TekstbaloniaChar"/>
    <w:uiPriority w:val="99"/>
    <w:semiHidden/>
    <w:unhideWhenUsed/>
    <w:rsid w:val="00F0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6D12-3A97-4E4C-9C29-A91077DD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Đonlić</dc:creator>
  <cp:lastModifiedBy>Branka</cp:lastModifiedBy>
  <cp:revision>2</cp:revision>
  <cp:lastPrinted>2020-05-18T08:43:00Z</cp:lastPrinted>
  <dcterms:created xsi:type="dcterms:W3CDTF">2020-05-28T10:12:00Z</dcterms:created>
  <dcterms:modified xsi:type="dcterms:W3CDTF">2020-05-28T10:12:00Z</dcterms:modified>
</cp:coreProperties>
</file>